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blue master 2" recolor="t" type="frame"/>
    </v:background>
  </w:background>
  <w:body>
    <w:p w14:paraId="1004BD2C" w14:textId="531D3CF0" w:rsidR="00AF67B9" w:rsidRDefault="00AF67B9" w:rsidP="006D20F2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noProof/>
          <w:color w:val="FFFFFF" w:themeColor="background1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61F55FE" wp14:editId="1EE0885E">
            <wp:simplePos x="0" y="0"/>
            <wp:positionH relativeFrom="column">
              <wp:posOffset>1990725</wp:posOffset>
            </wp:positionH>
            <wp:positionV relativeFrom="paragraph">
              <wp:posOffset>-666750</wp:posOffset>
            </wp:positionV>
            <wp:extent cx="9144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IVE Logo 2 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6724">
        <w:rPr>
          <w:rFonts w:ascii="Century Gothic" w:hAnsi="Century Gothic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FC3914B" wp14:editId="5BB61A5A">
            <wp:simplePos x="0" y="0"/>
            <wp:positionH relativeFrom="margin">
              <wp:posOffset>3105150</wp:posOffset>
            </wp:positionH>
            <wp:positionV relativeFrom="paragraph">
              <wp:posOffset>-671195</wp:posOffset>
            </wp:positionV>
            <wp:extent cx="730250" cy="865732"/>
            <wp:effectExtent l="0" t="0" r="0" b="0"/>
            <wp:wrapNone/>
            <wp:docPr id="5" name="Picture 5" descr="C:\Users\jayne.clarke\AppData\Local\Microsoft\Windows\Temporary Internet Files\Content.IE5\MUXWQGHK\St SimonÕs MASTER 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ne.clarke\AppData\Local\Microsoft\Windows\Temporary Internet Files\Content.IE5\MUXWQGHK\St SimonÕs MASTER 2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6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CA7DE" w14:textId="1C325D18" w:rsidR="006D20F2" w:rsidRPr="00AF67B9" w:rsidRDefault="00362CC9" w:rsidP="006D20F2">
      <w:pPr>
        <w:jc w:val="center"/>
        <w:rPr>
          <w:rFonts w:ascii="Century Gothic" w:hAnsi="Century Gothic"/>
          <w:b/>
          <w:bCs/>
          <w:color w:val="FFFFFF" w:themeColor="background1"/>
          <w:sz w:val="24"/>
          <w:szCs w:val="24"/>
          <w:u w:val="single"/>
        </w:rPr>
      </w:pPr>
      <w:r w:rsidRPr="00AF67B9">
        <w:rPr>
          <w:rFonts w:ascii="Century Gothic" w:hAnsi="Century Gothic"/>
          <w:b/>
          <w:bCs/>
          <w:color w:val="FFFFFF" w:themeColor="background1"/>
          <w:sz w:val="24"/>
          <w:szCs w:val="24"/>
          <w:u w:val="single"/>
        </w:rPr>
        <w:t xml:space="preserve">St Simon’s French </w:t>
      </w:r>
      <w:r w:rsidR="006D20F2" w:rsidRPr="00AF67B9">
        <w:rPr>
          <w:rFonts w:ascii="Century Gothic" w:hAnsi="Century Gothic"/>
          <w:b/>
          <w:bCs/>
          <w:color w:val="FFFFFF" w:themeColor="background1"/>
          <w:sz w:val="24"/>
          <w:szCs w:val="24"/>
          <w:u w:val="single"/>
        </w:rPr>
        <w:t>Statement of Intent</w:t>
      </w:r>
    </w:p>
    <w:p w14:paraId="3A47F006" w14:textId="41777D07" w:rsidR="006D20F2" w:rsidRPr="00AF67B9" w:rsidRDefault="006D20F2" w:rsidP="00823CC5">
      <w:pPr>
        <w:spacing w:line="240" w:lineRule="auto"/>
        <w:rPr>
          <w:rFonts w:ascii="Century Gothic" w:hAnsi="Century Gothic"/>
          <w:b/>
          <w:bCs/>
          <w:color w:val="FFFFFF" w:themeColor="background1"/>
          <w:sz w:val="24"/>
          <w:szCs w:val="24"/>
        </w:rPr>
      </w:pPr>
      <w:r w:rsidRPr="00AF67B9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Intent</w:t>
      </w:r>
      <w:r w:rsidR="00823CC5" w:rsidRPr="00AF67B9">
        <w:rPr>
          <w:rFonts w:ascii="Century Gothic" w:hAnsi="Century Gothic"/>
          <w:b/>
          <w:bCs/>
          <w:color w:val="FFFFFF" w:themeColor="background1"/>
          <w:sz w:val="24"/>
          <w:szCs w:val="24"/>
        </w:rPr>
        <w:br/>
      </w:r>
      <w:r w:rsidRPr="00AF67B9">
        <w:rPr>
          <w:rFonts w:ascii="Century Gothic" w:hAnsi="Century Gothic"/>
          <w:i/>
          <w:iCs/>
          <w:color w:val="FFFFFF" w:themeColor="background1"/>
          <w:sz w:val="24"/>
          <w:szCs w:val="24"/>
        </w:rPr>
        <w:t>Why do we teach this? Why do we teach it the way we do?</w:t>
      </w:r>
    </w:p>
    <w:p w14:paraId="7CEE172F" w14:textId="2B39F667" w:rsidR="00362CC9" w:rsidRPr="00AF67B9" w:rsidRDefault="00D36024" w:rsidP="00F92E74">
      <w:pPr>
        <w:pStyle w:val="Default"/>
        <w:spacing w:after="32"/>
        <w:rPr>
          <w:rFonts w:ascii="Century Gothic" w:hAnsi="Century Gothic"/>
          <w:color w:val="FFFFFF" w:themeColor="background1"/>
        </w:rPr>
      </w:pPr>
      <w:r w:rsidRPr="00AF67B9">
        <w:rPr>
          <w:rFonts w:ascii="Century Gothic" w:hAnsi="Century Gothic"/>
          <w:color w:val="FFFFFF" w:themeColor="background1"/>
        </w:rPr>
        <w:t>At St Simon’s Catholi</w:t>
      </w:r>
      <w:r w:rsidR="001E6724" w:rsidRPr="00AF67B9">
        <w:rPr>
          <w:rFonts w:ascii="Century Gothic" w:hAnsi="Century Gothic"/>
          <w:color w:val="FFFFFF" w:themeColor="background1"/>
        </w:rPr>
        <w:t xml:space="preserve">c Primary School, we value </w:t>
      </w:r>
      <w:r w:rsidR="00362CC9" w:rsidRPr="00AF67B9">
        <w:rPr>
          <w:rFonts w:ascii="Century Gothic" w:hAnsi="Century Gothic"/>
          <w:color w:val="FFFFFF" w:themeColor="background1"/>
        </w:rPr>
        <w:t xml:space="preserve">French </w:t>
      </w:r>
      <w:r w:rsidR="00F92E74" w:rsidRPr="00AF67B9">
        <w:rPr>
          <w:rFonts w:ascii="Century Gothic" w:hAnsi="Century Gothic"/>
          <w:color w:val="FFFFFF" w:themeColor="background1"/>
        </w:rPr>
        <w:t xml:space="preserve">because we know French will </w:t>
      </w:r>
      <w:r w:rsidR="00362CC9" w:rsidRPr="00AF67B9">
        <w:rPr>
          <w:rFonts w:ascii="Century Gothic" w:hAnsi="Century Gothic" w:cs="Calibri"/>
          <w:color w:val="FFFFFF" w:themeColor="background1"/>
        </w:rPr>
        <w:t>foster pupils’ curiosity and deepen t</w:t>
      </w:r>
      <w:r w:rsidR="00F92E74" w:rsidRPr="00AF67B9">
        <w:rPr>
          <w:rFonts w:ascii="Century Gothic" w:hAnsi="Century Gothic" w:cs="Calibri"/>
          <w:color w:val="FFFFFF" w:themeColor="background1"/>
        </w:rPr>
        <w:t xml:space="preserve">heir understanding of the world. </w:t>
      </w:r>
      <w:r w:rsidR="00362CC9" w:rsidRPr="00AF67B9">
        <w:rPr>
          <w:rFonts w:ascii="Century Gothic" w:hAnsi="Century Gothic" w:cs="Calibri"/>
          <w:color w:val="FFFFFF" w:themeColor="background1"/>
        </w:rPr>
        <w:t>It will enable children to speak with increasing confidence, flue</w:t>
      </w:r>
      <w:r w:rsidR="00F92E74" w:rsidRPr="00AF67B9">
        <w:rPr>
          <w:rFonts w:ascii="Century Gothic" w:hAnsi="Century Gothic" w:cs="Calibri"/>
          <w:color w:val="FFFFFF" w:themeColor="background1"/>
        </w:rPr>
        <w:t xml:space="preserve">ncy and spontaneity. </w:t>
      </w:r>
      <w:r w:rsidR="00362CC9" w:rsidRPr="00AF67B9">
        <w:rPr>
          <w:rFonts w:ascii="Century Gothic" w:hAnsi="Century Gothic" w:cs="Calibri"/>
          <w:color w:val="FFFFFF" w:themeColor="background1"/>
        </w:rPr>
        <w:t xml:space="preserve">Children will discover and develop an appreciation </w:t>
      </w:r>
      <w:r w:rsidR="00F92E74" w:rsidRPr="00AF67B9">
        <w:rPr>
          <w:rFonts w:ascii="Century Gothic" w:hAnsi="Century Gothic" w:cs="Calibri"/>
          <w:color w:val="FFFFFF" w:themeColor="background1"/>
        </w:rPr>
        <w:t>of a range of writing in French.</w:t>
      </w:r>
      <w:r w:rsidR="00362CC9" w:rsidRPr="00AF67B9">
        <w:rPr>
          <w:rFonts w:ascii="Century Gothic" w:hAnsi="Century Gothic" w:cs="Calibri"/>
          <w:color w:val="FFFFFF" w:themeColor="background1"/>
        </w:rPr>
        <w:t xml:space="preserve"> Children will read carefully and show understanding of words, phrases and simple writing</w:t>
      </w:r>
      <w:r w:rsidR="00F92E74" w:rsidRPr="00AF67B9">
        <w:rPr>
          <w:rFonts w:ascii="Century Gothic" w:hAnsi="Century Gothic" w:cs="Calibri"/>
          <w:color w:val="FFFFFF" w:themeColor="background1"/>
        </w:rPr>
        <w:t>.</w:t>
      </w:r>
      <w:r w:rsidR="00362CC9" w:rsidRPr="00AF67B9">
        <w:rPr>
          <w:rFonts w:ascii="Century Gothic" w:hAnsi="Century Gothic" w:cs="Calibri"/>
          <w:color w:val="FFFFFF" w:themeColor="background1"/>
        </w:rPr>
        <w:t xml:space="preserve"> </w:t>
      </w:r>
      <w:r w:rsidR="00F92E74" w:rsidRPr="00AF67B9">
        <w:rPr>
          <w:rFonts w:ascii="Century Gothic" w:hAnsi="Century Gothic" w:cs="Calibri"/>
          <w:color w:val="FFFFFF" w:themeColor="background1"/>
        </w:rPr>
        <w:t>Learning</w:t>
      </w:r>
      <w:r w:rsidR="00362CC9" w:rsidRPr="00AF67B9">
        <w:rPr>
          <w:rFonts w:ascii="Century Gothic" w:hAnsi="Century Gothic" w:cs="Calibri"/>
          <w:color w:val="FFFFFF" w:themeColor="background1"/>
        </w:rPr>
        <w:t xml:space="preserve"> a language enable children to develop their working memory through writing phrases, and adapting these to create new sentences,</w:t>
      </w:r>
      <w:r w:rsidR="00F92E74" w:rsidRPr="00AF67B9">
        <w:rPr>
          <w:rFonts w:ascii="Century Gothic" w:hAnsi="Century Gothic" w:cs="Calibri"/>
          <w:color w:val="FFFFFF" w:themeColor="background1"/>
        </w:rPr>
        <w:t xml:space="preserve"> expressing their ideas clearly. </w:t>
      </w:r>
      <w:r w:rsidR="00362CC9" w:rsidRPr="00AF67B9">
        <w:rPr>
          <w:rFonts w:ascii="Century Gothic" w:hAnsi="Century Gothic" w:cs="Calibri"/>
          <w:color w:val="FFFFFF" w:themeColor="background1"/>
        </w:rPr>
        <w:t xml:space="preserve">To provide children with the foundations for learning further languages, equipping pupils to study and work in other countries. </w:t>
      </w:r>
    </w:p>
    <w:p w14:paraId="7F9B09F6" w14:textId="77777777" w:rsidR="001E6724" w:rsidRPr="00AF67B9" w:rsidRDefault="001E6724" w:rsidP="00D36024">
      <w:pPr>
        <w:spacing w:line="240" w:lineRule="auto"/>
        <w:jc w:val="both"/>
        <w:rPr>
          <w:rFonts w:ascii="Century Gothic" w:hAnsi="Century Gothic"/>
          <w:color w:val="FFFFFF" w:themeColor="background1"/>
          <w:sz w:val="24"/>
          <w:szCs w:val="24"/>
        </w:rPr>
      </w:pPr>
    </w:p>
    <w:p w14:paraId="176BE041" w14:textId="196BC0D0" w:rsidR="006D20F2" w:rsidRPr="00AF67B9" w:rsidRDefault="006D20F2" w:rsidP="00823CC5">
      <w:pPr>
        <w:spacing w:line="240" w:lineRule="auto"/>
        <w:rPr>
          <w:rFonts w:ascii="Century Gothic" w:hAnsi="Century Gothic"/>
          <w:b/>
          <w:bCs/>
          <w:color w:val="FFFFFF" w:themeColor="background1"/>
          <w:sz w:val="24"/>
          <w:szCs w:val="24"/>
        </w:rPr>
      </w:pPr>
      <w:r w:rsidRPr="00AF67B9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Implementation</w:t>
      </w:r>
      <w:r w:rsidR="00823CC5" w:rsidRPr="00AF67B9">
        <w:rPr>
          <w:rFonts w:ascii="Century Gothic" w:hAnsi="Century Gothic"/>
          <w:b/>
          <w:bCs/>
          <w:color w:val="FFFFFF" w:themeColor="background1"/>
          <w:sz w:val="24"/>
          <w:szCs w:val="24"/>
        </w:rPr>
        <w:br/>
      </w:r>
      <w:r w:rsidRPr="00AF67B9">
        <w:rPr>
          <w:rFonts w:ascii="Century Gothic" w:hAnsi="Century Gothic"/>
          <w:i/>
          <w:iCs/>
          <w:color w:val="FFFFFF" w:themeColor="background1"/>
          <w:sz w:val="24"/>
          <w:szCs w:val="24"/>
        </w:rPr>
        <w:t>What do we teach? What does this look like?</w:t>
      </w:r>
    </w:p>
    <w:p w14:paraId="105B7885" w14:textId="3149FFF1" w:rsidR="006D20F2" w:rsidRPr="00AF67B9" w:rsidRDefault="00DD388F" w:rsidP="001026CC">
      <w:pPr>
        <w:spacing w:line="240" w:lineRule="auto"/>
        <w:jc w:val="both"/>
        <w:rPr>
          <w:rFonts w:ascii="Century Gothic" w:hAnsi="Century Gothic"/>
          <w:color w:val="FFFFFF" w:themeColor="background1"/>
          <w:sz w:val="24"/>
          <w:szCs w:val="24"/>
        </w:rPr>
      </w:pPr>
      <w:r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Our curriculum is shaped by our school vision, to STRIVE to be the best we can be for the Glory of God. </w:t>
      </w:r>
    </w:p>
    <w:p w14:paraId="7EEC96A4" w14:textId="05349FB5" w:rsidR="00DD388F" w:rsidRPr="00AF67B9" w:rsidRDefault="00263523" w:rsidP="001026CC">
      <w:pPr>
        <w:spacing w:line="240" w:lineRule="auto"/>
        <w:jc w:val="both"/>
        <w:rPr>
          <w:rFonts w:ascii="Century Gothic" w:hAnsi="Century Gothic"/>
          <w:color w:val="FFFFFF" w:themeColor="background1"/>
          <w:sz w:val="24"/>
          <w:szCs w:val="24"/>
        </w:rPr>
      </w:pPr>
      <w:r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The aims of teaching </w:t>
      </w:r>
      <w:r w:rsidR="00695EC3">
        <w:rPr>
          <w:rFonts w:ascii="Century Gothic" w:hAnsi="Century Gothic"/>
          <w:color w:val="FFFFFF" w:themeColor="background1"/>
          <w:sz w:val="24"/>
          <w:szCs w:val="24"/>
        </w:rPr>
        <w:t>French</w:t>
      </w:r>
      <w:bookmarkStart w:id="0" w:name="_GoBack"/>
      <w:bookmarkEnd w:id="0"/>
      <w:r w:rsidR="00DD388F"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 at St Simon’</w:t>
      </w:r>
      <w:r w:rsidR="001E6724" w:rsidRPr="00AF67B9">
        <w:rPr>
          <w:rFonts w:ascii="Century Gothic" w:hAnsi="Century Gothic"/>
          <w:color w:val="FFFFFF" w:themeColor="background1"/>
          <w:sz w:val="24"/>
          <w:szCs w:val="24"/>
        </w:rPr>
        <w:t>s Catholic Primary School are for</w:t>
      </w:r>
      <w:r w:rsidR="00DD388F" w:rsidRPr="00AF67B9">
        <w:rPr>
          <w:rFonts w:ascii="Century Gothic" w:hAnsi="Century Gothic"/>
          <w:color w:val="FFFFFF" w:themeColor="background1"/>
          <w:sz w:val="24"/>
          <w:szCs w:val="24"/>
        </w:rPr>
        <w:t>:</w:t>
      </w:r>
    </w:p>
    <w:p w14:paraId="74935273" w14:textId="77777777" w:rsidR="00362CC9" w:rsidRPr="00AF67B9" w:rsidRDefault="00362CC9" w:rsidP="00362CC9">
      <w:pPr>
        <w:pStyle w:val="Default"/>
        <w:spacing w:after="82"/>
        <w:rPr>
          <w:rFonts w:ascii="Century Gothic" w:hAnsi="Century Gothic" w:cs="Calibri"/>
          <w:color w:val="FFFFFF" w:themeColor="background1"/>
        </w:rPr>
      </w:pPr>
    </w:p>
    <w:p w14:paraId="581D483B" w14:textId="77777777" w:rsidR="00F92E74" w:rsidRPr="00AF67B9" w:rsidRDefault="00362CC9" w:rsidP="00362CC9">
      <w:pPr>
        <w:pStyle w:val="Default"/>
        <w:numPr>
          <w:ilvl w:val="0"/>
          <w:numId w:val="9"/>
        </w:numPr>
        <w:spacing w:after="82"/>
        <w:rPr>
          <w:rFonts w:ascii="Century Gothic" w:hAnsi="Century Gothic" w:cs="Calibri"/>
          <w:color w:val="FFFFFF" w:themeColor="background1"/>
        </w:rPr>
      </w:pPr>
      <w:r w:rsidRPr="00AF67B9">
        <w:rPr>
          <w:rFonts w:ascii="Century Gothic" w:hAnsi="Century Gothic" w:cs="Calibri"/>
          <w:color w:val="FFFFFF" w:themeColor="background1"/>
        </w:rPr>
        <w:t xml:space="preserve">Understand and respond to spoken and written languages </w:t>
      </w:r>
    </w:p>
    <w:p w14:paraId="146A3F6F" w14:textId="77777777" w:rsidR="00F92E74" w:rsidRPr="00AF67B9" w:rsidRDefault="00362CC9" w:rsidP="00362CC9">
      <w:pPr>
        <w:pStyle w:val="Default"/>
        <w:numPr>
          <w:ilvl w:val="0"/>
          <w:numId w:val="9"/>
        </w:numPr>
        <w:spacing w:after="82"/>
        <w:rPr>
          <w:rFonts w:ascii="Century Gothic" w:hAnsi="Century Gothic" w:cs="Calibri"/>
          <w:color w:val="FFFFFF" w:themeColor="background1"/>
        </w:rPr>
      </w:pPr>
      <w:r w:rsidRPr="00AF67B9">
        <w:rPr>
          <w:rFonts w:ascii="Century Gothic" w:hAnsi="Century Gothic" w:cs="Calibri"/>
          <w:color w:val="FFFFFF" w:themeColor="background1"/>
        </w:rPr>
        <w:t xml:space="preserve">Exploring authentic sources </w:t>
      </w:r>
    </w:p>
    <w:p w14:paraId="17AED9EE" w14:textId="77777777" w:rsidR="00F92E74" w:rsidRPr="00AF67B9" w:rsidRDefault="00362CC9" w:rsidP="00362CC9">
      <w:pPr>
        <w:pStyle w:val="Default"/>
        <w:numPr>
          <w:ilvl w:val="0"/>
          <w:numId w:val="9"/>
        </w:numPr>
        <w:spacing w:after="82"/>
        <w:rPr>
          <w:rFonts w:ascii="Century Gothic" w:hAnsi="Century Gothic" w:cs="Calibri"/>
          <w:color w:val="FFFFFF" w:themeColor="background1"/>
        </w:rPr>
      </w:pPr>
      <w:r w:rsidRPr="00AF67B9">
        <w:rPr>
          <w:rFonts w:ascii="Century Gothic" w:hAnsi="Century Gothic" w:cs="Calibri"/>
          <w:color w:val="FFFFFF" w:themeColor="background1"/>
        </w:rPr>
        <w:t xml:space="preserve">Speaking with increasing confidence, fluency and spontaneity </w:t>
      </w:r>
    </w:p>
    <w:p w14:paraId="10AEED12" w14:textId="77777777" w:rsidR="00F92E74" w:rsidRPr="00AF67B9" w:rsidRDefault="00362CC9" w:rsidP="00362CC9">
      <w:pPr>
        <w:pStyle w:val="Default"/>
        <w:numPr>
          <w:ilvl w:val="0"/>
          <w:numId w:val="9"/>
        </w:numPr>
        <w:spacing w:after="82"/>
        <w:rPr>
          <w:rFonts w:ascii="Century Gothic" w:hAnsi="Century Gothic" w:cs="Calibri"/>
          <w:color w:val="FFFFFF" w:themeColor="background1"/>
        </w:rPr>
      </w:pPr>
      <w:r w:rsidRPr="00AF67B9">
        <w:rPr>
          <w:rFonts w:ascii="Century Gothic" w:hAnsi="Century Gothic" w:cs="Calibri"/>
          <w:color w:val="FFFFFF" w:themeColor="background1"/>
        </w:rPr>
        <w:t xml:space="preserve">Communicating through discussion and asking questions </w:t>
      </w:r>
    </w:p>
    <w:p w14:paraId="31D7ABF1" w14:textId="77777777" w:rsidR="00F92E74" w:rsidRPr="00AF67B9" w:rsidRDefault="00362CC9" w:rsidP="00362CC9">
      <w:pPr>
        <w:pStyle w:val="Default"/>
        <w:numPr>
          <w:ilvl w:val="0"/>
          <w:numId w:val="9"/>
        </w:numPr>
        <w:spacing w:after="82"/>
        <w:rPr>
          <w:rFonts w:ascii="Century Gothic" w:hAnsi="Century Gothic" w:cs="Calibri"/>
          <w:color w:val="FFFFFF" w:themeColor="background1"/>
        </w:rPr>
      </w:pPr>
      <w:r w:rsidRPr="00AF67B9">
        <w:rPr>
          <w:rFonts w:ascii="Century Gothic" w:hAnsi="Century Gothic" w:cs="Calibri"/>
          <w:color w:val="FFFFFF" w:themeColor="background1"/>
        </w:rPr>
        <w:t xml:space="preserve">Continually improving the accuracy of their pronunciation and intonation </w:t>
      </w:r>
    </w:p>
    <w:p w14:paraId="0660EFC3" w14:textId="77777777" w:rsidR="00F92E74" w:rsidRPr="00AF67B9" w:rsidRDefault="00362CC9" w:rsidP="00362CC9">
      <w:pPr>
        <w:pStyle w:val="Default"/>
        <w:numPr>
          <w:ilvl w:val="0"/>
          <w:numId w:val="9"/>
        </w:numPr>
        <w:spacing w:after="82"/>
        <w:rPr>
          <w:rFonts w:ascii="Century Gothic" w:hAnsi="Century Gothic" w:cs="Calibri"/>
          <w:color w:val="FFFFFF" w:themeColor="background1"/>
        </w:rPr>
      </w:pPr>
      <w:r w:rsidRPr="00AF67B9">
        <w:rPr>
          <w:rFonts w:ascii="Century Gothic" w:hAnsi="Century Gothic" w:cs="Calibri"/>
          <w:color w:val="FFFFFF" w:themeColor="background1"/>
        </w:rPr>
        <w:t xml:space="preserve">Developing ability to write at varying length, for different purposes and audiences, using a variety of grammatical structures </w:t>
      </w:r>
    </w:p>
    <w:p w14:paraId="3C67A782" w14:textId="1D010ECF" w:rsidR="001E6724" w:rsidRPr="00AF67B9" w:rsidRDefault="00362CC9" w:rsidP="00096B30">
      <w:pPr>
        <w:pStyle w:val="Default"/>
        <w:numPr>
          <w:ilvl w:val="0"/>
          <w:numId w:val="9"/>
        </w:numPr>
        <w:spacing w:after="82"/>
        <w:rPr>
          <w:rFonts w:ascii="Century Gothic" w:hAnsi="Century Gothic" w:cs="Calibri"/>
          <w:color w:val="FFFFFF" w:themeColor="background1"/>
        </w:rPr>
      </w:pPr>
      <w:r w:rsidRPr="00AF67B9">
        <w:rPr>
          <w:rFonts w:ascii="Century Gothic" w:hAnsi="Century Gothic" w:cs="Calibri"/>
          <w:color w:val="FFFFFF" w:themeColor="background1"/>
        </w:rPr>
        <w:t xml:space="preserve">Discovering and developing an appreciation of a range of </w:t>
      </w:r>
      <w:r w:rsidR="00B61C81" w:rsidRPr="00AF67B9">
        <w:rPr>
          <w:rFonts w:ascii="Century Gothic" w:hAnsi="Century Gothic" w:cs="Calibri"/>
          <w:color w:val="FFFFFF" w:themeColor="background1"/>
        </w:rPr>
        <w:t>writing in the language studied.</w:t>
      </w:r>
    </w:p>
    <w:p w14:paraId="5634CDE5" w14:textId="77777777" w:rsidR="00B61C81" w:rsidRPr="00AF67B9" w:rsidRDefault="00B61C81" w:rsidP="00B61C81">
      <w:pPr>
        <w:pStyle w:val="Default"/>
        <w:spacing w:after="82"/>
        <w:ind w:left="720"/>
        <w:rPr>
          <w:rFonts w:ascii="Century Gothic" w:hAnsi="Century Gothic" w:cs="Calibri"/>
          <w:color w:val="FFFFFF" w:themeColor="background1"/>
        </w:rPr>
      </w:pPr>
    </w:p>
    <w:p w14:paraId="31224A0D" w14:textId="01CA9C39" w:rsidR="00096B30" w:rsidRPr="00AF67B9" w:rsidRDefault="00096B30" w:rsidP="00096B30">
      <w:pPr>
        <w:spacing w:line="240" w:lineRule="auto"/>
        <w:rPr>
          <w:rFonts w:ascii="Century Gothic" w:hAnsi="Century Gothic"/>
          <w:color w:val="FFFFFF" w:themeColor="background1"/>
          <w:sz w:val="24"/>
          <w:szCs w:val="24"/>
        </w:rPr>
      </w:pPr>
      <w:r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In line with the National Curriculum, we ensure that children: </w:t>
      </w:r>
    </w:p>
    <w:p w14:paraId="059ED4B7" w14:textId="39842D6A" w:rsidR="00F92E74" w:rsidRPr="00AF67B9" w:rsidRDefault="00F92E74" w:rsidP="00B61C81">
      <w:pPr>
        <w:pStyle w:val="Default"/>
        <w:rPr>
          <w:rFonts w:ascii="Arial" w:hAnsi="Arial" w:cs="Arial"/>
          <w:color w:val="FFFFFF" w:themeColor="background1"/>
        </w:rPr>
      </w:pPr>
    </w:p>
    <w:p w14:paraId="1C87B3C0" w14:textId="77777777" w:rsidR="00F92E74" w:rsidRPr="00AF67B9" w:rsidRDefault="00F92E74" w:rsidP="00F92E7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color w:val="FFFFFF" w:themeColor="background1"/>
          <w:sz w:val="24"/>
          <w:szCs w:val="24"/>
        </w:rPr>
      </w:pPr>
      <w:r w:rsidRPr="00AF67B9">
        <w:rPr>
          <w:rFonts w:ascii="Century Gothic" w:hAnsi="Century Gothic" w:cs="Arial"/>
          <w:color w:val="FFFFFF" w:themeColor="background1"/>
          <w:sz w:val="24"/>
          <w:szCs w:val="24"/>
        </w:rPr>
        <w:t xml:space="preserve">Understand and respond to spoken and written language from a variety of authentic sources </w:t>
      </w:r>
    </w:p>
    <w:p w14:paraId="2BA08EC1" w14:textId="77777777" w:rsidR="00F92E74" w:rsidRPr="00AF67B9" w:rsidRDefault="00F92E74" w:rsidP="00F92E7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color w:val="FFFFFF" w:themeColor="background1"/>
          <w:sz w:val="24"/>
          <w:szCs w:val="24"/>
        </w:rPr>
      </w:pPr>
      <w:r w:rsidRPr="00AF67B9">
        <w:rPr>
          <w:rFonts w:ascii="Century Gothic" w:hAnsi="Century Gothic" w:cs="Arial"/>
          <w:color w:val="FFFFFF" w:themeColor="background1"/>
          <w:sz w:val="24"/>
          <w:szCs w:val="24"/>
        </w:rPr>
        <w:t xml:space="preserve">Speak with increasing confidence, fluency and spontaneity, finding ways of communicating what they want to say, including through </w:t>
      </w:r>
      <w:r w:rsidRPr="00AF67B9">
        <w:rPr>
          <w:rFonts w:ascii="Century Gothic" w:hAnsi="Century Gothic" w:cs="Arial"/>
          <w:color w:val="FFFFFF" w:themeColor="background1"/>
          <w:sz w:val="24"/>
          <w:szCs w:val="24"/>
        </w:rPr>
        <w:lastRenderedPageBreak/>
        <w:t xml:space="preserve">discussion and asking questions, and continually improving the accuracy of their pronunciation and intonation </w:t>
      </w:r>
    </w:p>
    <w:p w14:paraId="5C017FB8" w14:textId="77777777" w:rsidR="00F92E74" w:rsidRPr="00AF67B9" w:rsidRDefault="00F92E74" w:rsidP="00F92E7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color w:val="FFFFFF" w:themeColor="background1"/>
          <w:sz w:val="24"/>
          <w:szCs w:val="24"/>
        </w:rPr>
      </w:pPr>
      <w:r w:rsidRPr="00AF67B9">
        <w:rPr>
          <w:rFonts w:ascii="Century Gothic" w:hAnsi="Century Gothic" w:cs="Arial"/>
          <w:color w:val="FFFFFF" w:themeColor="background1"/>
          <w:sz w:val="24"/>
          <w:szCs w:val="24"/>
        </w:rPr>
        <w:t>Can write at varying length, for different purposes and audiences, using the variety of grammatical structures that they have learnt</w:t>
      </w:r>
    </w:p>
    <w:p w14:paraId="4C94FCB4" w14:textId="3232FCEA" w:rsidR="00F92E74" w:rsidRPr="00AF67B9" w:rsidRDefault="00F92E74" w:rsidP="00823CC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color w:val="FFFFFF" w:themeColor="background1"/>
          <w:sz w:val="24"/>
          <w:szCs w:val="24"/>
        </w:rPr>
      </w:pPr>
      <w:r w:rsidRPr="00AF67B9">
        <w:rPr>
          <w:rFonts w:ascii="Century Gothic" w:hAnsi="Century Gothic" w:cs="Arial"/>
          <w:color w:val="FFFFFF" w:themeColor="background1"/>
          <w:sz w:val="24"/>
          <w:szCs w:val="24"/>
        </w:rPr>
        <w:t xml:space="preserve">Discover and develop an appreciation of a range of writing in the language studied. </w:t>
      </w:r>
    </w:p>
    <w:p w14:paraId="6C2742AB" w14:textId="7F8B66FD" w:rsidR="00194BA4" w:rsidRPr="00AF67B9" w:rsidRDefault="00194BA4" w:rsidP="00823CC5">
      <w:pPr>
        <w:spacing w:line="240" w:lineRule="auto"/>
        <w:rPr>
          <w:rFonts w:ascii="Century Gothic" w:hAnsi="Century Gothic" w:cs="Arial"/>
          <w:color w:val="FFFFFF" w:themeColor="background1"/>
          <w:sz w:val="24"/>
          <w:szCs w:val="24"/>
        </w:rPr>
      </w:pPr>
      <w:r w:rsidRPr="00AF67B9">
        <w:rPr>
          <w:rFonts w:ascii="Century Gothic" w:hAnsi="Century Gothic" w:cs="Arial"/>
          <w:color w:val="FFFFFF" w:themeColor="background1"/>
          <w:sz w:val="24"/>
          <w:szCs w:val="24"/>
        </w:rPr>
        <w:t>Our teaching and learning:</w:t>
      </w:r>
    </w:p>
    <w:p w14:paraId="2B9430E7" w14:textId="2AE96E8E" w:rsidR="00194BA4" w:rsidRPr="00AF67B9" w:rsidRDefault="00194BA4" w:rsidP="006A657C">
      <w:pPr>
        <w:spacing w:line="240" w:lineRule="auto"/>
        <w:jc w:val="both"/>
        <w:rPr>
          <w:rFonts w:ascii="Century Gothic" w:hAnsi="Century Gothic" w:cs="Arial"/>
          <w:color w:val="FFFFFF" w:themeColor="background1"/>
          <w:sz w:val="24"/>
          <w:szCs w:val="24"/>
        </w:rPr>
      </w:pPr>
      <w:r w:rsidRPr="00AF67B9">
        <w:rPr>
          <w:rFonts w:ascii="Century Gothic" w:hAnsi="Century Gothic" w:cs="Arial"/>
          <w:color w:val="FFFFFF" w:themeColor="background1"/>
          <w:sz w:val="24"/>
          <w:szCs w:val="24"/>
        </w:rPr>
        <w:t>At St Simon’s Catholic Primary School</w:t>
      </w:r>
      <w:r w:rsidR="006A657C" w:rsidRPr="00AF67B9">
        <w:rPr>
          <w:rFonts w:ascii="Century Gothic" w:hAnsi="Century Gothic" w:cs="Arial"/>
          <w:color w:val="FFFFFF" w:themeColor="background1"/>
          <w:sz w:val="24"/>
          <w:szCs w:val="24"/>
        </w:rPr>
        <w:t>,</w:t>
      </w:r>
      <w:r w:rsidR="001E6724" w:rsidRPr="00AF67B9">
        <w:rPr>
          <w:rFonts w:ascii="Century Gothic" w:hAnsi="Century Gothic" w:cs="Arial"/>
          <w:color w:val="FFFFFF" w:themeColor="background1"/>
          <w:sz w:val="24"/>
          <w:szCs w:val="24"/>
        </w:rPr>
        <w:t xml:space="preserve"> </w:t>
      </w:r>
      <w:r w:rsidR="00F92E74" w:rsidRPr="00AF67B9">
        <w:rPr>
          <w:rFonts w:ascii="Century Gothic" w:hAnsi="Century Gothic" w:cs="Arial"/>
          <w:color w:val="FFFFFF" w:themeColor="background1"/>
          <w:sz w:val="24"/>
          <w:szCs w:val="24"/>
        </w:rPr>
        <w:t>French</w:t>
      </w:r>
      <w:r w:rsidRPr="00AF67B9">
        <w:rPr>
          <w:rFonts w:ascii="Century Gothic" w:hAnsi="Century Gothic" w:cs="Arial"/>
          <w:color w:val="FFFFFF" w:themeColor="background1"/>
          <w:sz w:val="24"/>
          <w:szCs w:val="24"/>
        </w:rPr>
        <w:t xml:space="preserve"> plays an important part in school lif</w:t>
      </w:r>
      <w:r w:rsidR="001E6724" w:rsidRPr="00AF67B9">
        <w:rPr>
          <w:rFonts w:ascii="Century Gothic" w:hAnsi="Century Gothic" w:cs="Arial"/>
          <w:color w:val="FFFFFF" w:themeColor="background1"/>
          <w:sz w:val="24"/>
          <w:szCs w:val="24"/>
        </w:rPr>
        <w:t xml:space="preserve">e. </w:t>
      </w:r>
      <w:r w:rsidR="00F92E74" w:rsidRPr="00AF67B9">
        <w:rPr>
          <w:rFonts w:ascii="Century Gothic" w:hAnsi="Century Gothic" w:cs="Arial"/>
          <w:color w:val="FFFFFF" w:themeColor="background1"/>
          <w:sz w:val="24"/>
          <w:szCs w:val="24"/>
        </w:rPr>
        <w:t xml:space="preserve">Every class in KS2 has regular French </w:t>
      </w:r>
      <w:r w:rsidR="001E6724" w:rsidRPr="00AF67B9">
        <w:rPr>
          <w:rFonts w:ascii="Century Gothic" w:hAnsi="Century Gothic" w:cs="Arial"/>
          <w:color w:val="FFFFFF" w:themeColor="background1"/>
          <w:sz w:val="24"/>
          <w:szCs w:val="24"/>
        </w:rPr>
        <w:t>lessons</w:t>
      </w:r>
      <w:r w:rsidR="00F92E74" w:rsidRPr="00AF67B9">
        <w:rPr>
          <w:rFonts w:ascii="Century Gothic" w:hAnsi="Century Gothic" w:cs="Arial"/>
          <w:color w:val="FFFFFF" w:themeColor="background1"/>
          <w:sz w:val="24"/>
          <w:szCs w:val="24"/>
        </w:rPr>
        <w:t>.</w:t>
      </w:r>
    </w:p>
    <w:p w14:paraId="5D1CD3E9" w14:textId="6DA6CEBD" w:rsidR="008A34D2" w:rsidRPr="00AF67B9" w:rsidRDefault="006D20F2" w:rsidP="00823CC5">
      <w:pPr>
        <w:spacing w:line="240" w:lineRule="auto"/>
        <w:rPr>
          <w:rFonts w:ascii="Century Gothic" w:hAnsi="Century Gothic"/>
          <w:i/>
          <w:iCs/>
          <w:color w:val="FFFFFF" w:themeColor="background1"/>
          <w:sz w:val="24"/>
          <w:szCs w:val="24"/>
        </w:rPr>
      </w:pPr>
      <w:r w:rsidRPr="00AF67B9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Impact</w:t>
      </w:r>
      <w:r w:rsidR="00823CC5" w:rsidRPr="00AF67B9">
        <w:rPr>
          <w:rFonts w:ascii="Century Gothic" w:hAnsi="Century Gothic"/>
          <w:b/>
          <w:bCs/>
          <w:color w:val="FFFFFF" w:themeColor="background1"/>
          <w:sz w:val="24"/>
          <w:szCs w:val="24"/>
        </w:rPr>
        <w:br/>
      </w:r>
      <w:r w:rsidRPr="00AF67B9">
        <w:rPr>
          <w:rFonts w:ascii="Century Gothic" w:hAnsi="Century Gothic"/>
          <w:i/>
          <w:iCs/>
          <w:color w:val="FFFFFF" w:themeColor="background1"/>
          <w:sz w:val="24"/>
          <w:szCs w:val="24"/>
        </w:rPr>
        <w:t xml:space="preserve">What will this look like? </w:t>
      </w:r>
    </w:p>
    <w:p w14:paraId="3463E0AA" w14:textId="4E2A63F4" w:rsidR="006D20F2" w:rsidRPr="00AF67B9" w:rsidRDefault="006D20F2" w:rsidP="00823CC5">
      <w:pPr>
        <w:spacing w:line="240" w:lineRule="auto"/>
        <w:rPr>
          <w:rFonts w:ascii="Century Gothic" w:hAnsi="Century Gothic"/>
          <w:b/>
          <w:bCs/>
          <w:color w:val="FFFFFF" w:themeColor="background1"/>
          <w:sz w:val="24"/>
          <w:szCs w:val="24"/>
        </w:rPr>
      </w:pPr>
      <w:r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By the time children leave </w:t>
      </w:r>
      <w:r w:rsidR="00A24181" w:rsidRPr="00AF67B9">
        <w:rPr>
          <w:rFonts w:ascii="Century Gothic" w:hAnsi="Century Gothic"/>
          <w:color w:val="FFFFFF" w:themeColor="background1"/>
          <w:sz w:val="24"/>
          <w:szCs w:val="24"/>
        </w:rPr>
        <w:t>St Simon’s Catholic Primary School</w:t>
      </w:r>
      <w:r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 they will:</w:t>
      </w:r>
    </w:p>
    <w:p w14:paraId="048929BF" w14:textId="7CEE8D53" w:rsidR="00F92E74" w:rsidRPr="00AF67B9" w:rsidRDefault="00F92E74" w:rsidP="00F92E74">
      <w:pPr>
        <w:autoSpaceDE w:val="0"/>
        <w:autoSpaceDN w:val="0"/>
        <w:adjustRightInd w:val="0"/>
        <w:rPr>
          <w:rFonts w:ascii="Century Gothic" w:hAnsi="Century Gothic" w:cs="HelveticaNeue-Light"/>
          <w:color w:val="FFFFFF" w:themeColor="background1"/>
          <w:sz w:val="24"/>
          <w:szCs w:val="24"/>
        </w:rPr>
      </w:pPr>
      <w:r w:rsidRPr="00AF67B9">
        <w:rPr>
          <w:rFonts w:ascii="Century Gothic" w:hAnsi="Century Gothic" w:cs="HelveticaNeue-Light"/>
          <w:color w:val="FFFFFF" w:themeColor="background1"/>
          <w:sz w:val="24"/>
          <w:szCs w:val="24"/>
        </w:rPr>
        <w:t>• Enjoy listening to and speaking in the language</w:t>
      </w:r>
    </w:p>
    <w:p w14:paraId="05B4A690" w14:textId="1EE881A4" w:rsidR="00F92E74" w:rsidRPr="00AF67B9" w:rsidRDefault="00F92E74" w:rsidP="00F92E74">
      <w:pPr>
        <w:autoSpaceDE w:val="0"/>
        <w:autoSpaceDN w:val="0"/>
        <w:adjustRightInd w:val="0"/>
        <w:rPr>
          <w:rFonts w:ascii="Century Gothic" w:hAnsi="Century Gothic" w:cs="HelveticaNeue-Light"/>
          <w:color w:val="FFFFFF" w:themeColor="background1"/>
          <w:sz w:val="24"/>
          <w:szCs w:val="24"/>
        </w:rPr>
      </w:pPr>
      <w:r w:rsidRPr="00AF67B9">
        <w:rPr>
          <w:rFonts w:ascii="Century Gothic" w:hAnsi="Century Gothic" w:cs="HelveticaNeue-Light"/>
          <w:color w:val="FFFFFF" w:themeColor="background1"/>
          <w:sz w:val="24"/>
          <w:szCs w:val="24"/>
        </w:rPr>
        <w:t>• Listen and respond to familiar spoken words, phrases and sentences</w:t>
      </w:r>
    </w:p>
    <w:p w14:paraId="427BA1D0" w14:textId="2C668DD1" w:rsidR="00F92E74" w:rsidRPr="00AF67B9" w:rsidRDefault="00F92E74" w:rsidP="00F92E74">
      <w:pPr>
        <w:autoSpaceDE w:val="0"/>
        <w:autoSpaceDN w:val="0"/>
        <w:adjustRightInd w:val="0"/>
        <w:rPr>
          <w:rFonts w:ascii="Century Gothic" w:hAnsi="Century Gothic" w:cs="HelveticaNeue-Light"/>
          <w:color w:val="FFFFFF" w:themeColor="background1"/>
          <w:sz w:val="24"/>
          <w:szCs w:val="24"/>
        </w:rPr>
      </w:pPr>
      <w:r w:rsidRPr="00AF67B9">
        <w:rPr>
          <w:rFonts w:ascii="Century Gothic" w:hAnsi="Century Gothic" w:cs="HelveticaNeue-Light"/>
          <w:color w:val="FFFFFF" w:themeColor="background1"/>
          <w:sz w:val="24"/>
          <w:szCs w:val="24"/>
        </w:rPr>
        <w:t>• Communicate with others using simple words and phrases and short sentences</w:t>
      </w:r>
    </w:p>
    <w:p w14:paraId="17FD9B2A" w14:textId="58431939" w:rsidR="00F92E74" w:rsidRPr="00AF67B9" w:rsidRDefault="00F92E74" w:rsidP="00F92E74">
      <w:pPr>
        <w:autoSpaceDE w:val="0"/>
        <w:autoSpaceDN w:val="0"/>
        <w:adjustRightInd w:val="0"/>
        <w:rPr>
          <w:rFonts w:ascii="Century Gothic" w:hAnsi="Century Gothic" w:cs="HelveticaNeue-Light"/>
          <w:color w:val="FFFFFF" w:themeColor="background1"/>
          <w:sz w:val="24"/>
          <w:szCs w:val="24"/>
        </w:rPr>
      </w:pPr>
      <w:r w:rsidRPr="00AF67B9">
        <w:rPr>
          <w:rFonts w:ascii="Century Gothic" w:hAnsi="Century Gothic" w:cs="HelveticaNeue-Light"/>
          <w:color w:val="FFFFFF" w:themeColor="background1"/>
          <w:sz w:val="24"/>
          <w:szCs w:val="24"/>
        </w:rPr>
        <w:t>• Understand conventions such as taking turns to</w:t>
      </w:r>
      <w:r w:rsidR="00B61C81" w:rsidRPr="00AF67B9">
        <w:rPr>
          <w:rFonts w:ascii="Century Gothic" w:hAnsi="Century Gothic" w:cs="HelveticaNeue-Light"/>
          <w:color w:val="FFFFFF" w:themeColor="background1"/>
          <w:sz w:val="24"/>
          <w:szCs w:val="24"/>
        </w:rPr>
        <w:t xml:space="preserve"> </w:t>
      </w:r>
      <w:r w:rsidRPr="00AF67B9">
        <w:rPr>
          <w:rFonts w:ascii="Century Gothic" w:hAnsi="Century Gothic" w:cs="HelveticaNeue-Light"/>
          <w:color w:val="FFFFFF" w:themeColor="background1"/>
          <w:sz w:val="24"/>
          <w:szCs w:val="24"/>
        </w:rPr>
        <w:t>speak, valuing the contribution of others</w:t>
      </w:r>
    </w:p>
    <w:p w14:paraId="415A182D" w14:textId="773665DB" w:rsidR="00F92E74" w:rsidRPr="00AF67B9" w:rsidRDefault="00F92E74" w:rsidP="00F92E74">
      <w:pPr>
        <w:autoSpaceDE w:val="0"/>
        <w:autoSpaceDN w:val="0"/>
        <w:adjustRightInd w:val="0"/>
        <w:rPr>
          <w:rFonts w:ascii="Century Gothic" w:hAnsi="Century Gothic" w:cs="HelveticaNeue-Light"/>
          <w:color w:val="FFFFFF" w:themeColor="background1"/>
          <w:sz w:val="24"/>
          <w:szCs w:val="24"/>
        </w:rPr>
      </w:pPr>
      <w:r w:rsidRPr="00AF67B9">
        <w:rPr>
          <w:rFonts w:ascii="Century Gothic" w:hAnsi="Century Gothic" w:cs="HelveticaNeue-Light"/>
          <w:color w:val="FFFFFF" w:themeColor="background1"/>
          <w:sz w:val="24"/>
          <w:szCs w:val="24"/>
        </w:rPr>
        <w:t>• Use correct pronunciation in spoken work.</w:t>
      </w:r>
    </w:p>
    <w:p w14:paraId="22AA90BC" w14:textId="77777777" w:rsidR="00F92E74" w:rsidRPr="00AF67B9" w:rsidRDefault="00F92E74" w:rsidP="00F92E74">
      <w:pPr>
        <w:autoSpaceDE w:val="0"/>
        <w:autoSpaceDN w:val="0"/>
        <w:adjustRightInd w:val="0"/>
        <w:rPr>
          <w:rFonts w:ascii="Century Gothic" w:hAnsi="Century Gothic" w:cs="HelveticaNeue-Light"/>
          <w:color w:val="FFFFFF" w:themeColor="background1"/>
          <w:sz w:val="24"/>
          <w:szCs w:val="24"/>
        </w:rPr>
      </w:pPr>
      <w:r w:rsidRPr="00AF67B9">
        <w:rPr>
          <w:rFonts w:ascii="Century Gothic" w:hAnsi="Century Gothic" w:cs="HelveticaNeue-Light"/>
          <w:color w:val="FFFFFF" w:themeColor="background1"/>
          <w:sz w:val="24"/>
          <w:szCs w:val="24"/>
        </w:rPr>
        <w:t>• Listen to and identify words and short phrases</w:t>
      </w:r>
    </w:p>
    <w:p w14:paraId="207D97E7" w14:textId="4C722D93" w:rsidR="00F92E74" w:rsidRPr="00AF67B9" w:rsidRDefault="00F92E74" w:rsidP="00F92E74">
      <w:pPr>
        <w:autoSpaceDE w:val="0"/>
        <w:autoSpaceDN w:val="0"/>
        <w:adjustRightInd w:val="0"/>
        <w:rPr>
          <w:rFonts w:ascii="Century Gothic" w:hAnsi="Century Gothic" w:cs="HelveticaNeue-Light"/>
          <w:color w:val="FFFFFF" w:themeColor="background1"/>
          <w:sz w:val="24"/>
          <w:szCs w:val="24"/>
        </w:rPr>
      </w:pPr>
      <w:r w:rsidRPr="00AF67B9">
        <w:rPr>
          <w:rFonts w:ascii="Century Gothic" w:hAnsi="Century Gothic" w:cs="HelveticaNeue-Light"/>
          <w:color w:val="FFFFFF" w:themeColor="background1"/>
          <w:sz w:val="24"/>
          <w:szCs w:val="24"/>
        </w:rPr>
        <w:t>• Communicate by asking and answering a wide range of questions</w:t>
      </w:r>
    </w:p>
    <w:p w14:paraId="613EABE3" w14:textId="77777777" w:rsidR="00F92E74" w:rsidRPr="00AF67B9" w:rsidRDefault="00F92E74" w:rsidP="00F92E74">
      <w:pPr>
        <w:autoSpaceDE w:val="0"/>
        <w:autoSpaceDN w:val="0"/>
        <w:adjustRightInd w:val="0"/>
        <w:rPr>
          <w:rFonts w:ascii="Century Gothic" w:hAnsi="Century Gothic" w:cs="HelveticaNeue-Light"/>
          <w:color w:val="FFFFFF" w:themeColor="background1"/>
          <w:sz w:val="24"/>
          <w:szCs w:val="24"/>
        </w:rPr>
      </w:pPr>
      <w:r w:rsidRPr="00AF67B9">
        <w:rPr>
          <w:rFonts w:ascii="Century Gothic" w:hAnsi="Century Gothic" w:cs="HelveticaNeue-Light"/>
          <w:color w:val="FFFFFF" w:themeColor="background1"/>
          <w:sz w:val="24"/>
          <w:szCs w:val="24"/>
        </w:rPr>
        <w:t xml:space="preserve">• Memorise and present a short text. </w:t>
      </w:r>
    </w:p>
    <w:p w14:paraId="1A346B4D" w14:textId="290C1E12" w:rsidR="00F92E74" w:rsidRPr="00AF67B9" w:rsidRDefault="00F92E74" w:rsidP="00F92E74">
      <w:pPr>
        <w:autoSpaceDE w:val="0"/>
        <w:autoSpaceDN w:val="0"/>
        <w:adjustRightInd w:val="0"/>
        <w:rPr>
          <w:rFonts w:ascii="Century Gothic" w:hAnsi="Century Gothic" w:cs="HelveticaNeue-Light"/>
          <w:color w:val="FFFFFF" w:themeColor="background1"/>
          <w:sz w:val="24"/>
          <w:szCs w:val="24"/>
        </w:rPr>
      </w:pPr>
      <w:r w:rsidRPr="00AF67B9">
        <w:rPr>
          <w:rFonts w:ascii="Century Gothic" w:hAnsi="Century Gothic" w:cs="HelveticaNeue-Light"/>
          <w:color w:val="FFFFFF" w:themeColor="background1"/>
          <w:sz w:val="24"/>
          <w:szCs w:val="24"/>
        </w:rPr>
        <w:t>•Pick out some of the detail from short spoken passages</w:t>
      </w:r>
    </w:p>
    <w:p w14:paraId="2B122C0F" w14:textId="6AFEC6EF" w:rsidR="00F92E74" w:rsidRPr="00AF67B9" w:rsidRDefault="00F92E74" w:rsidP="00F92E74">
      <w:pPr>
        <w:autoSpaceDE w:val="0"/>
        <w:autoSpaceDN w:val="0"/>
        <w:adjustRightInd w:val="0"/>
        <w:rPr>
          <w:rFonts w:ascii="Century Gothic" w:hAnsi="Century Gothic" w:cs="HelveticaNeue-Light"/>
          <w:color w:val="FFFFFF" w:themeColor="background1"/>
          <w:sz w:val="24"/>
          <w:szCs w:val="24"/>
        </w:rPr>
      </w:pPr>
      <w:r w:rsidRPr="00AF67B9">
        <w:rPr>
          <w:rFonts w:ascii="Century Gothic" w:hAnsi="Century Gothic" w:cs="HelveticaNeue-Light"/>
          <w:color w:val="FFFFFF" w:themeColor="background1"/>
          <w:sz w:val="24"/>
          <w:szCs w:val="24"/>
        </w:rPr>
        <w:t>• Enjoy interacting even when they hear unfamiliar language</w:t>
      </w:r>
    </w:p>
    <w:p w14:paraId="7330F9C9" w14:textId="77777777" w:rsidR="00F92E74" w:rsidRPr="00AF67B9" w:rsidRDefault="00F92E74" w:rsidP="00F92E74">
      <w:pPr>
        <w:autoSpaceDE w:val="0"/>
        <w:autoSpaceDN w:val="0"/>
        <w:adjustRightInd w:val="0"/>
        <w:rPr>
          <w:rFonts w:ascii="Century Gothic" w:hAnsi="Century Gothic" w:cs="HelveticaNeue-Light"/>
          <w:color w:val="FFFFFF" w:themeColor="background1"/>
          <w:sz w:val="24"/>
          <w:szCs w:val="24"/>
        </w:rPr>
      </w:pPr>
      <w:r w:rsidRPr="00AF67B9">
        <w:rPr>
          <w:rFonts w:ascii="Century Gothic" w:hAnsi="Century Gothic" w:cs="HelveticaNeue-Light"/>
          <w:color w:val="FFFFFF" w:themeColor="background1"/>
          <w:sz w:val="24"/>
          <w:szCs w:val="24"/>
        </w:rPr>
        <w:t>• Join in a short conversation</w:t>
      </w:r>
    </w:p>
    <w:p w14:paraId="099805ED" w14:textId="38EB9905" w:rsidR="00F92E74" w:rsidRPr="00AF67B9" w:rsidRDefault="00F92E74" w:rsidP="00F92E74">
      <w:pPr>
        <w:autoSpaceDE w:val="0"/>
        <w:autoSpaceDN w:val="0"/>
        <w:adjustRightInd w:val="0"/>
        <w:rPr>
          <w:rFonts w:ascii="Century Gothic" w:hAnsi="Century Gothic" w:cs="HelveticaNeue-Medium"/>
          <w:b/>
          <w:bCs/>
          <w:color w:val="FFFFFF" w:themeColor="background1"/>
          <w:sz w:val="24"/>
          <w:szCs w:val="24"/>
        </w:rPr>
      </w:pPr>
      <w:r w:rsidRPr="00AF67B9">
        <w:rPr>
          <w:rFonts w:ascii="Century Gothic" w:hAnsi="Century Gothic" w:cs="HelveticaNeue-Light"/>
          <w:color w:val="FFFFFF" w:themeColor="background1"/>
          <w:sz w:val="24"/>
          <w:szCs w:val="24"/>
        </w:rPr>
        <w:t>• Make a short presentation using a model.</w:t>
      </w:r>
    </w:p>
    <w:p w14:paraId="4471B9D8" w14:textId="5E919213" w:rsidR="00F92E74" w:rsidRPr="00AF67B9" w:rsidRDefault="00F92E74" w:rsidP="00F92E74">
      <w:pPr>
        <w:autoSpaceDE w:val="0"/>
        <w:autoSpaceDN w:val="0"/>
        <w:adjustRightInd w:val="0"/>
        <w:rPr>
          <w:rFonts w:ascii="Century Gothic" w:hAnsi="Century Gothic" w:cs="HelveticaNeue-Light"/>
          <w:color w:val="FFFFFF" w:themeColor="background1"/>
          <w:sz w:val="24"/>
          <w:szCs w:val="24"/>
        </w:rPr>
      </w:pPr>
      <w:r w:rsidRPr="00AF67B9">
        <w:rPr>
          <w:rFonts w:ascii="Century Gothic" w:hAnsi="Century Gothic" w:cs="HelveticaNeue-Light"/>
          <w:color w:val="FFFFFF" w:themeColor="background1"/>
          <w:sz w:val="24"/>
          <w:szCs w:val="24"/>
        </w:rPr>
        <w:t>• Listen to and understand the main points and some detail from a short spoken passage</w:t>
      </w:r>
    </w:p>
    <w:p w14:paraId="59F36750" w14:textId="77777777" w:rsidR="00F92E74" w:rsidRPr="00AF67B9" w:rsidRDefault="00F92E74" w:rsidP="00F92E74">
      <w:pPr>
        <w:autoSpaceDE w:val="0"/>
        <w:autoSpaceDN w:val="0"/>
        <w:adjustRightInd w:val="0"/>
        <w:rPr>
          <w:rFonts w:ascii="Century Gothic" w:hAnsi="Century Gothic" w:cs="HelveticaNeue-Light"/>
          <w:color w:val="FFFFFF" w:themeColor="background1"/>
          <w:sz w:val="24"/>
          <w:szCs w:val="24"/>
        </w:rPr>
      </w:pPr>
      <w:r w:rsidRPr="00AF67B9">
        <w:rPr>
          <w:rFonts w:ascii="Century Gothic" w:hAnsi="Century Gothic" w:cs="HelveticaNeue-Light"/>
          <w:color w:val="FFFFFF" w:themeColor="background1"/>
          <w:sz w:val="24"/>
          <w:szCs w:val="24"/>
        </w:rPr>
        <w:t>• Give a presentation in a clear audible voice</w:t>
      </w:r>
    </w:p>
    <w:p w14:paraId="69CF4BB7" w14:textId="77777777" w:rsidR="00F92E74" w:rsidRPr="00AF67B9" w:rsidRDefault="00F92E74" w:rsidP="00F92E74">
      <w:pPr>
        <w:autoSpaceDE w:val="0"/>
        <w:autoSpaceDN w:val="0"/>
        <w:adjustRightInd w:val="0"/>
        <w:rPr>
          <w:rFonts w:ascii="Century Gothic" w:hAnsi="Century Gothic" w:cs="HelveticaNeue-Light"/>
          <w:color w:val="FFFFFF" w:themeColor="background1"/>
          <w:sz w:val="24"/>
          <w:szCs w:val="24"/>
        </w:rPr>
      </w:pPr>
      <w:r w:rsidRPr="00AF67B9">
        <w:rPr>
          <w:rFonts w:ascii="Century Gothic" w:hAnsi="Century Gothic" w:cs="HelveticaNeue-Light"/>
          <w:color w:val="FFFFFF" w:themeColor="background1"/>
          <w:sz w:val="24"/>
          <w:szCs w:val="24"/>
        </w:rPr>
        <w:t>• Converse briefly without prompts</w:t>
      </w:r>
    </w:p>
    <w:p w14:paraId="4D41F30E" w14:textId="268ADD2C" w:rsidR="001E6724" w:rsidRPr="00AF67B9" w:rsidRDefault="00F92E74" w:rsidP="00F92E74">
      <w:pPr>
        <w:jc w:val="both"/>
        <w:rPr>
          <w:rFonts w:ascii="Century Gothic" w:hAnsi="Century Gothic"/>
          <w:color w:val="FFFFFF" w:themeColor="background1"/>
          <w:sz w:val="24"/>
          <w:szCs w:val="24"/>
        </w:rPr>
      </w:pPr>
      <w:r w:rsidRPr="00AF67B9">
        <w:rPr>
          <w:rFonts w:ascii="Century Gothic" w:hAnsi="Century Gothic" w:cs="HelveticaNeue-Light"/>
          <w:color w:val="FFFFFF" w:themeColor="background1"/>
          <w:sz w:val="24"/>
          <w:szCs w:val="24"/>
        </w:rPr>
        <w:t>• Enjoy listening and speaking confidently.</w:t>
      </w:r>
      <w:r w:rsidR="00AF67B9" w:rsidRPr="00AF67B9">
        <w:rPr>
          <w:rFonts w:ascii="Century Gothic" w:hAnsi="Century Gothic"/>
          <w:noProof/>
          <w:color w:val="FFFFFF" w:themeColor="background1"/>
          <w:sz w:val="24"/>
          <w:szCs w:val="24"/>
          <w:lang w:eastAsia="en-GB"/>
        </w:rPr>
        <w:t xml:space="preserve"> </w:t>
      </w:r>
    </w:p>
    <w:p w14:paraId="145DE575" w14:textId="77777777" w:rsidR="00F92E74" w:rsidRPr="00AF67B9" w:rsidRDefault="00F92E74" w:rsidP="00951C24">
      <w:pPr>
        <w:jc w:val="both"/>
        <w:rPr>
          <w:rFonts w:ascii="Century Gothic" w:hAnsi="Century Gothic"/>
          <w:color w:val="FFFFFF" w:themeColor="background1"/>
          <w:sz w:val="24"/>
          <w:szCs w:val="24"/>
        </w:rPr>
      </w:pPr>
    </w:p>
    <w:p w14:paraId="73E29BB8" w14:textId="4F476990" w:rsidR="00951C24" w:rsidRPr="00AF67B9" w:rsidRDefault="001E6724" w:rsidP="00951C24">
      <w:pPr>
        <w:jc w:val="both"/>
        <w:rPr>
          <w:rFonts w:ascii="Century Gothic" w:hAnsi="Century Gothic"/>
          <w:color w:val="FFFFFF" w:themeColor="background1"/>
          <w:sz w:val="24"/>
          <w:szCs w:val="24"/>
        </w:rPr>
      </w:pPr>
      <w:r w:rsidRPr="00AF67B9">
        <w:rPr>
          <w:rFonts w:ascii="Century Gothic" w:hAnsi="Century Gothic"/>
          <w:color w:val="FFFFFF" w:themeColor="background1"/>
          <w:sz w:val="24"/>
          <w:szCs w:val="24"/>
        </w:rPr>
        <w:t>The i</w:t>
      </w:r>
      <w:r w:rsidR="00F92E74"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ntegral nature of the French </w:t>
      </w:r>
      <w:r w:rsidR="00951C24" w:rsidRPr="00AF67B9">
        <w:rPr>
          <w:rFonts w:ascii="Century Gothic" w:hAnsi="Century Gothic"/>
          <w:color w:val="FFFFFF" w:themeColor="background1"/>
          <w:sz w:val="24"/>
          <w:szCs w:val="24"/>
        </w:rPr>
        <w:t>curriculum at St Simon’s creates rich opportunities for children to access fundamental skills including:</w:t>
      </w:r>
    </w:p>
    <w:p w14:paraId="78CB47E6" w14:textId="6F65DCAC" w:rsidR="00951C24" w:rsidRPr="00AF67B9" w:rsidRDefault="00A65E53" w:rsidP="00951C24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color w:val="FFFFFF" w:themeColor="background1"/>
          <w:sz w:val="24"/>
          <w:szCs w:val="24"/>
        </w:rPr>
      </w:pPr>
      <w:r w:rsidRPr="00AF67B9">
        <w:rPr>
          <w:rFonts w:ascii="Century Gothic" w:hAnsi="Century Gothic"/>
          <w:color w:val="FFFFFF" w:themeColor="background1"/>
          <w:sz w:val="24"/>
          <w:szCs w:val="24"/>
        </w:rPr>
        <w:t>A r</w:t>
      </w:r>
      <w:r w:rsidR="00951C24"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espect for </w:t>
      </w:r>
      <w:r w:rsidR="00951C24" w:rsidRPr="00AF67B9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spiritual</w:t>
      </w:r>
      <w:r w:rsidR="00951C24"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, cultural and historic diversity. </w:t>
      </w:r>
    </w:p>
    <w:p w14:paraId="71CC41E9" w14:textId="6C8017DB" w:rsidR="00951C24" w:rsidRPr="00AF67B9" w:rsidRDefault="00951C24" w:rsidP="00951C24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color w:val="FFFFFF" w:themeColor="background1"/>
          <w:sz w:val="24"/>
          <w:szCs w:val="24"/>
        </w:rPr>
      </w:pPr>
      <w:r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Being </w:t>
      </w:r>
      <w:r w:rsidRPr="00AF67B9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trusted</w:t>
      </w:r>
      <w:r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 when interacting and working with others.</w:t>
      </w:r>
    </w:p>
    <w:p w14:paraId="6D3DF8B7" w14:textId="4AE6BBDB" w:rsidR="00951C24" w:rsidRPr="00AF67B9" w:rsidRDefault="00E2698D" w:rsidP="00951C24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color w:val="FFFFFF" w:themeColor="background1"/>
          <w:sz w:val="24"/>
          <w:szCs w:val="24"/>
        </w:rPr>
      </w:pPr>
      <w:r w:rsidRPr="00AF67B9">
        <w:rPr>
          <w:rFonts w:ascii="Century Gothic" w:hAnsi="Century Gothic"/>
          <w:color w:val="FFFFFF" w:themeColor="background1"/>
          <w:sz w:val="24"/>
          <w:szCs w:val="24"/>
        </w:rPr>
        <w:t>Increased</w:t>
      </w:r>
      <w:r w:rsidR="00951C24"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 </w:t>
      </w:r>
      <w:r w:rsidR="00951C24" w:rsidRPr="00AF67B9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resilience</w:t>
      </w:r>
      <w:r w:rsidR="00951C24"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 to </w:t>
      </w:r>
      <w:r w:rsidRPr="00AF67B9">
        <w:rPr>
          <w:rFonts w:ascii="Century Gothic" w:hAnsi="Century Gothic"/>
          <w:color w:val="FFFFFF" w:themeColor="background1"/>
          <w:sz w:val="24"/>
          <w:szCs w:val="24"/>
        </w:rPr>
        <w:t>continue</w:t>
      </w:r>
      <w:r w:rsidR="00951C24"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 trying</w:t>
      </w:r>
      <w:r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 and improving</w:t>
      </w:r>
      <w:r w:rsidR="00951C24"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 through a process of self-reflection.</w:t>
      </w:r>
    </w:p>
    <w:p w14:paraId="26C2BDAA" w14:textId="36042884" w:rsidR="00E2698D" w:rsidRPr="00AF67B9" w:rsidRDefault="00E2698D" w:rsidP="00E2698D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color w:val="FFFFFF" w:themeColor="background1"/>
          <w:sz w:val="24"/>
          <w:szCs w:val="24"/>
        </w:rPr>
      </w:pPr>
      <w:r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An </w:t>
      </w:r>
      <w:r w:rsidRPr="00AF67B9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inquisitive</w:t>
      </w:r>
      <w:r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 nature to </w:t>
      </w:r>
      <w:r w:rsidR="00361166" w:rsidRPr="00AF67B9">
        <w:rPr>
          <w:rFonts w:ascii="Century Gothic" w:hAnsi="Century Gothic"/>
          <w:color w:val="FFFFFF" w:themeColor="background1"/>
          <w:sz w:val="24"/>
          <w:szCs w:val="24"/>
        </w:rPr>
        <w:t>explore</w:t>
      </w:r>
      <w:r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 new things</w:t>
      </w:r>
      <w:r w:rsidR="00361166"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 and take risks</w:t>
      </w:r>
      <w:r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. </w:t>
      </w:r>
    </w:p>
    <w:p w14:paraId="220101C2" w14:textId="7A589753" w:rsidR="00E2698D" w:rsidRPr="00AF67B9" w:rsidRDefault="00E2698D" w:rsidP="00E2698D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color w:val="FFFFFF" w:themeColor="background1"/>
          <w:sz w:val="24"/>
          <w:szCs w:val="24"/>
        </w:rPr>
      </w:pPr>
      <w:r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Being </w:t>
      </w:r>
      <w:r w:rsidRPr="00AF67B9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valued</w:t>
      </w:r>
      <w:r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 both individually and as part of a team.</w:t>
      </w:r>
    </w:p>
    <w:p w14:paraId="77AE87C1" w14:textId="79DA381E" w:rsidR="00E2698D" w:rsidRPr="00AF67B9" w:rsidRDefault="00E2698D" w:rsidP="00E2698D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color w:val="FFFFFF" w:themeColor="background1"/>
          <w:sz w:val="24"/>
          <w:szCs w:val="24"/>
        </w:rPr>
      </w:pPr>
      <w:r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A sense of </w:t>
      </w:r>
      <w:r w:rsidRPr="00AF67B9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exceptional</w:t>
      </w:r>
      <w:r w:rsidRPr="00AF67B9">
        <w:rPr>
          <w:rFonts w:ascii="Century Gothic" w:hAnsi="Century Gothic"/>
          <w:color w:val="FFFFFF" w:themeColor="background1"/>
          <w:sz w:val="24"/>
          <w:szCs w:val="24"/>
        </w:rPr>
        <w:t xml:space="preserve"> achievement.</w:t>
      </w:r>
    </w:p>
    <w:sectPr w:rsidR="00E2698D" w:rsidRPr="00AF6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26161" w14:textId="77777777" w:rsidR="00703A8A" w:rsidRDefault="00703A8A" w:rsidP="006D20F2">
      <w:pPr>
        <w:spacing w:after="0" w:line="240" w:lineRule="auto"/>
      </w:pPr>
      <w:r>
        <w:separator/>
      </w:r>
    </w:p>
  </w:endnote>
  <w:endnote w:type="continuationSeparator" w:id="0">
    <w:p w14:paraId="719295BB" w14:textId="77777777" w:rsidR="00703A8A" w:rsidRDefault="00703A8A" w:rsidP="006D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FB78C" w14:textId="77777777" w:rsidR="00703A8A" w:rsidRDefault="00703A8A" w:rsidP="006D20F2">
      <w:pPr>
        <w:spacing w:after="0" w:line="240" w:lineRule="auto"/>
      </w:pPr>
      <w:r>
        <w:separator/>
      </w:r>
    </w:p>
  </w:footnote>
  <w:footnote w:type="continuationSeparator" w:id="0">
    <w:p w14:paraId="0AB6D2EF" w14:textId="77777777" w:rsidR="00703A8A" w:rsidRDefault="00703A8A" w:rsidP="006D2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0F0A"/>
    <w:multiLevelType w:val="hybridMultilevel"/>
    <w:tmpl w:val="503C9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305C"/>
    <w:multiLevelType w:val="hybridMultilevel"/>
    <w:tmpl w:val="E2EE5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962AC"/>
    <w:multiLevelType w:val="hybridMultilevel"/>
    <w:tmpl w:val="5802A1C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137D62E9"/>
    <w:multiLevelType w:val="hybridMultilevel"/>
    <w:tmpl w:val="C67ADCCA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4B971DDB"/>
    <w:multiLevelType w:val="hybridMultilevel"/>
    <w:tmpl w:val="0374D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E6C4F"/>
    <w:multiLevelType w:val="hybridMultilevel"/>
    <w:tmpl w:val="B7585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C6DBB"/>
    <w:multiLevelType w:val="hybridMultilevel"/>
    <w:tmpl w:val="CEDE954C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5F07657C"/>
    <w:multiLevelType w:val="hybridMultilevel"/>
    <w:tmpl w:val="06983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B637F"/>
    <w:multiLevelType w:val="hybridMultilevel"/>
    <w:tmpl w:val="BA8068B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77641573"/>
    <w:multiLevelType w:val="hybridMultilevel"/>
    <w:tmpl w:val="47A26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F2"/>
    <w:rsid w:val="00096B30"/>
    <w:rsid w:val="000F4F26"/>
    <w:rsid w:val="001026CC"/>
    <w:rsid w:val="00182E78"/>
    <w:rsid w:val="00194BA4"/>
    <w:rsid w:val="001E6724"/>
    <w:rsid w:val="00263523"/>
    <w:rsid w:val="00361166"/>
    <w:rsid w:val="00362CC9"/>
    <w:rsid w:val="00552977"/>
    <w:rsid w:val="00615577"/>
    <w:rsid w:val="00644F61"/>
    <w:rsid w:val="00695EC3"/>
    <w:rsid w:val="006A657C"/>
    <w:rsid w:val="006D20F2"/>
    <w:rsid w:val="00703A8A"/>
    <w:rsid w:val="00823CC5"/>
    <w:rsid w:val="008474D2"/>
    <w:rsid w:val="008A34D2"/>
    <w:rsid w:val="00951C24"/>
    <w:rsid w:val="00A24181"/>
    <w:rsid w:val="00A65E53"/>
    <w:rsid w:val="00AB7A00"/>
    <w:rsid w:val="00AF67B9"/>
    <w:rsid w:val="00B21DF3"/>
    <w:rsid w:val="00B60810"/>
    <w:rsid w:val="00B61C81"/>
    <w:rsid w:val="00C542DC"/>
    <w:rsid w:val="00D36024"/>
    <w:rsid w:val="00D56390"/>
    <w:rsid w:val="00D66452"/>
    <w:rsid w:val="00D950B6"/>
    <w:rsid w:val="00DD388F"/>
    <w:rsid w:val="00E2698D"/>
    <w:rsid w:val="00F9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822A"/>
  <w15:chartTrackingRefBased/>
  <w15:docId w15:val="{407A497E-8530-4C39-AA72-C1785BC5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2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20F2"/>
  </w:style>
  <w:style w:type="paragraph" w:styleId="Footer">
    <w:name w:val="footer"/>
    <w:basedOn w:val="Normal"/>
    <w:link w:val="FooterChar"/>
    <w:uiPriority w:val="99"/>
    <w:unhideWhenUsed/>
    <w:rsid w:val="006D2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0F2"/>
  </w:style>
  <w:style w:type="paragraph" w:styleId="ListParagraph">
    <w:name w:val="List Paragraph"/>
    <w:basedOn w:val="Normal"/>
    <w:uiPriority w:val="34"/>
    <w:qFormat/>
    <w:rsid w:val="00DD388F"/>
    <w:pPr>
      <w:ind w:left="720"/>
      <w:contextualSpacing/>
    </w:pPr>
  </w:style>
  <w:style w:type="paragraph" w:customStyle="1" w:styleId="Default">
    <w:name w:val="Default"/>
    <w:rsid w:val="001E672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E52C6C0E</Template>
  <TotalTime>1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Lambourne</dc:creator>
  <cp:keywords/>
  <dc:description/>
  <cp:lastModifiedBy>Mrs Clarke</cp:lastModifiedBy>
  <cp:revision>2</cp:revision>
  <dcterms:created xsi:type="dcterms:W3CDTF">2023-03-06T17:29:00Z</dcterms:created>
  <dcterms:modified xsi:type="dcterms:W3CDTF">2023-03-06T17:29:00Z</dcterms:modified>
</cp:coreProperties>
</file>